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B50D" w14:textId="77777777" w:rsidR="00B20CC2" w:rsidRDefault="00000000">
      <w:pPr>
        <w:pStyle w:val="KonuBal"/>
        <w:spacing w:line="360" w:lineRule="auto"/>
      </w:pPr>
      <w:r>
        <w:t>Karadeniz Kültür ve Tarihi Uygulama ve Araştırma Merkezi Faaliyetleri (2022-2023 Eğitim-Öğretim Yılı)</w:t>
      </w:r>
    </w:p>
    <w:p w14:paraId="74FC96C6" w14:textId="77777777" w:rsidR="00B20CC2" w:rsidRDefault="00B20CC2">
      <w:pPr>
        <w:pStyle w:val="GvdeMetni"/>
        <w:spacing w:before="9"/>
        <w:rPr>
          <w:b/>
          <w:sz w:val="35"/>
        </w:rPr>
      </w:pPr>
    </w:p>
    <w:p w14:paraId="19312F3B" w14:textId="77777777" w:rsidR="00B20CC2" w:rsidRDefault="00000000">
      <w:pPr>
        <w:pStyle w:val="GvdeMetni"/>
        <w:spacing w:line="360" w:lineRule="auto"/>
        <w:ind w:left="116" w:right="117" w:firstLine="710"/>
        <w:jc w:val="both"/>
      </w:pPr>
      <w:r>
        <w:t xml:space="preserve">1-) 21 Aralık 2022 tarihinde Karadeniz Kültür </w:t>
      </w:r>
      <w:r>
        <w:rPr>
          <w:spacing w:val="-3"/>
        </w:rPr>
        <w:t xml:space="preserve">ve </w:t>
      </w:r>
      <w:r>
        <w:t xml:space="preserve">Tarihi Uygulama </w:t>
      </w:r>
      <w:r>
        <w:rPr>
          <w:spacing w:val="-3"/>
        </w:rPr>
        <w:t xml:space="preserve">ve </w:t>
      </w:r>
      <w:r>
        <w:t xml:space="preserve">Araştırma Merkezi müdürümüz Doç. Dr. Mehmet AKPINAR başkanlığında müdür yardımcısı Dr. Öğr. Üyesi Nurettin ÇAKICI, Yönetim Kurulu üyeleri Prof. Dr. Rahmi ÇİÇEK, Prof. Dr. Erhan DURUKAN, Prof. Dr. Ayşegül ŞEYİHOĞLU, Dr. Öğr. Üyesi Engin Çağdaş BULUT </w:t>
      </w:r>
      <w:r>
        <w:rPr>
          <w:spacing w:val="-3"/>
        </w:rPr>
        <w:t xml:space="preserve">ve </w:t>
      </w:r>
      <w:r>
        <w:t xml:space="preserve">Öğr. Gör. Nihat YILMAZ’ın katılmış olduğu </w:t>
      </w:r>
      <w:r>
        <w:rPr>
          <w:spacing w:val="-4"/>
        </w:rPr>
        <w:t xml:space="preserve">bir </w:t>
      </w:r>
      <w:r>
        <w:t xml:space="preserve">toplantı gerçekleştirilmiştir. Söz konusu toplantıda 2023 yılında yapılacak olan etkinlikler </w:t>
      </w:r>
      <w:r>
        <w:rPr>
          <w:spacing w:val="-4"/>
        </w:rPr>
        <w:t>ile</w:t>
      </w:r>
      <w:r>
        <w:rPr>
          <w:spacing w:val="52"/>
        </w:rPr>
        <w:t xml:space="preserve"> </w:t>
      </w:r>
      <w:r>
        <w:t>ilgili bilgi fikir alış-verişi ve değerlendirme yapılmıştır.</w:t>
      </w:r>
    </w:p>
    <w:p w14:paraId="0EEDA34F" w14:textId="77777777" w:rsidR="00B20CC2" w:rsidRDefault="00000000">
      <w:pPr>
        <w:pStyle w:val="GvdeMetni"/>
        <w:spacing w:before="2" w:line="360" w:lineRule="auto"/>
        <w:ind w:left="116" w:right="108" w:firstLine="710"/>
        <w:jc w:val="both"/>
      </w:pPr>
      <w:r>
        <w:t>Türk tarihi açısından önem arz eden özel günler ile ilgili çeşitli etkinlikler yapılması planlanmıştır. Bu kapsamda 2022 yılı Bahar dönemi başlangıcında planlanan etkinliklerde dikkate alınarak, aşağıdaki etkinlik programları gerçekleştirilmiştir.</w:t>
      </w:r>
    </w:p>
    <w:p w14:paraId="4D9EBC01" w14:textId="77777777" w:rsidR="00B20CC2" w:rsidRDefault="00000000">
      <w:pPr>
        <w:pStyle w:val="ListeParagraf"/>
        <w:numPr>
          <w:ilvl w:val="0"/>
          <w:numId w:val="1"/>
        </w:numPr>
        <w:tabs>
          <w:tab w:val="left" w:pos="1082"/>
        </w:tabs>
        <w:spacing w:after="7" w:line="360" w:lineRule="auto"/>
        <w:ind w:firstLine="710"/>
        <w:rPr>
          <w:sz w:val="24"/>
        </w:rPr>
      </w:pPr>
      <w:r>
        <w:rPr>
          <w:sz w:val="24"/>
        </w:rPr>
        <w:t xml:space="preserve">Trabzon Üniversitesi’nin bünyesinde gerçekleştirilen 29 Ekim Cumhuriyet Bayramı </w:t>
      </w:r>
      <w:r>
        <w:rPr>
          <w:spacing w:val="-3"/>
          <w:sz w:val="24"/>
        </w:rPr>
        <w:t xml:space="preserve">ve </w:t>
      </w:r>
      <w:r>
        <w:rPr>
          <w:sz w:val="24"/>
        </w:rPr>
        <w:t>Cumhuriyetimizin 99. Yıl dönümü kutlamaları kapsamında “Osmanlıdan Cumhuriyete Sanayi</w:t>
      </w:r>
      <w:r>
        <w:rPr>
          <w:spacing w:val="-15"/>
          <w:sz w:val="24"/>
        </w:rPr>
        <w:t xml:space="preserve"> </w:t>
      </w:r>
      <w:r>
        <w:rPr>
          <w:sz w:val="24"/>
        </w:rPr>
        <w:t>Politikaları”</w:t>
      </w:r>
      <w:r>
        <w:rPr>
          <w:spacing w:val="-12"/>
          <w:sz w:val="24"/>
        </w:rPr>
        <w:t xml:space="preserve"> </w:t>
      </w:r>
      <w:r>
        <w:rPr>
          <w:sz w:val="24"/>
        </w:rPr>
        <w:t>konulu</w:t>
      </w:r>
      <w:r>
        <w:rPr>
          <w:spacing w:val="-11"/>
          <w:sz w:val="24"/>
        </w:rPr>
        <w:t xml:space="preserve"> </w:t>
      </w:r>
      <w:r>
        <w:rPr>
          <w:sz w:val="24"/>
        </w:rPr>
        <w:t>panel</w:t>
      </w:r>
      <w:r>
        <w:rPr>
          <w:spacing w:val="-14"/>
          <w:sz w:val="24"/>
        </w:rPr>
        <w:t xml:space="preserve"> </w:t>
      </w:r>
      <w:r>
        <w:rPr>
          <w:sz w:val="24"/>
        </w:rPr>
        <w:t>düzenlenmiştir.</w:t>
      </w:r>
      <w:r>
        <w:rPr>
          <w:spacing w:val="-9"/>
          <w:sz w:val="24"/>
        </w:rPr>
        <w:t xml:space="preserve"> </w:t>
      </w:r>
      <w:r>
        <w:rPr>
          <w:sz w:val="24"/>
        </w:rPr>
        <w:t>Söz</w:t>
      </w:r>
      <w:r>
        <w:rPr>
          <w:spacing w:val="-12"/>
          <w:sz w:val="24"/>
        </w:rPr>
        <w:t xml:space="preserve"> </w:t>
      </w:r>
      <w:r>
        <w:rPr>
          <w:sz w:val="24"/>
        </w:rPr>
        <w:t>konusu</w:t>
      </w:r>
      <w:r>
        <w:rPr>
          <w:spacing w:val="-11"/>
          <w:sz w:val="24"/>
        </w:rPr>
        <w:t xml:space="preserve"> </w:t>
      </w:r>
      <w:r>
        <w:rPr>
          <w:sz w:val="24"/>
        </w:rPr>
        <w:t>panel</w:t>
      </w:r>
      <w:r>
        <w:rPr>
          <w:spacing w:val="-10"/>
          <w:sz w:val="24"/>
        </w:rPr>
        <w:t xml:space="preserve"> </w:t>
      </w:r>
      <w:r>
        <w:rPr>
          <w:sz w:val="24"/>
        </w:rPr>
        <w:t>Karadeniz</w:t>
      </w:r>
      <w:r>
        <w:rPr>
          <w:spacing w:val="-7"/>
          <w:sz w:val="24"/>
        </w:rPr>
        <w:t xml:space="preserve"> </w:t>
      </w:r>
      <w:r>
        <w:rPr>
          <w:sz w:val="24"/>
        </w:rPr>
        <w:t>Kültür</w:t>
      </w:r>
      <w:r>
        <w:rPr>
          <w:spacing w:val="-9"/>
          <w:sz w:val="24"/>
        </w:rPr>
        <w:t xml:space="preserve"> </w:t>
      </w:r>
      <w:r>
        <w:rPr>
          <w:spacing w:val="-3"/>
          <w:sz w:val="24"/>
        </w:rPr>
        <w:t>ve</w:t>
      </w:r>
      <w:r>
        <w:rPr>
          <w:spacing w:val="-11"/>
          <w:sz w:val="24"/>
        </w:rPr>
        <w:t xml:space="preserve"> </w:t>
      </w:r>
      <w:r>
        <w:rPr>
          <w:sz w:val="24"/>
        </w:rPr>
        <w:t xml:space="preserve">Tarihi Uygulama ve Araştırma Merkezi müdürümüz Doç. Dr. </w:t>
      </w:r>
      <w:r>
        <w:rPr>
          <w:spacing w:val="-3"/>
          <w:sz w:val="24"/>
        </w:rPr>
        <w:t xml:space="preserve">Mehmet </w:t>
      </w:r>
      <w:r>
        <w:rPr>
          <w:sz w:val="24"/>
        </w:rPr>
        <w:t xml:space="preserve">AKPINAR moderatörlüğünde gerçekleştirilmiştir. Yine Trabzon Üniversitesi Kültür </w:t>
      </w:r>
      <w:r>
        <w:rPr>
          <w:spacing w:val="-3"/>
          <w:sz w:val="24"/>
        </w:rPr>
        <w:t xml:space="preserve">ve </w:t>
      </w:r>
      <w:r>
        <w:rPr>
          <w:sz w:val="24"/>
        </w:rPr>
        <w:t xml:space="preserve">Tarihi Uygulama ve Araştırma Merkezi Müdür Yardımcımız Dr. Öğr. Üyesi Nurettin ÇAKICI “Milli Mücadele Döneminde Sanayi </w:t>
      </w:r>
      <w:proofErr w:type="gramStart"/>
      <w:r>
        <w:rPr>
          <w:sz w:val="24"/>
        </w:rPr>
        <w:t xml:space="preserve">Politikaları”  </w:t>
      </w:r>
      <w:r>
        <w:rPr>
          <w:spacing w:val="-3"/>
          <w:sz w:val="24"/>
        </w:rPr>
        <w:t>ve</w:t>
      </w:r>
      <w:proofErr w:type="gramEnd"/>
      <w:r>
        <w:rPr>
          <w:spacing w:val="-3"/>
          <w:sz w:val="24"/>
        </w:rPr>
        <w:t xml:space="preserve">   </w:t>
      </w:r>
      <w:r>
        <w:rPr>
          <w:sz w:val="24"/>
        </w:rPr>
        <w:t xml:space="preserve">Yönetim   Kurulu   üyesi   Dr.   Öğr.   Üyesi   Engin   Çağdaş BULUT “Cumhuriyet Döneminde Sanayi Politikaları” başlıkları adı altında yaptıkları sunumlar </w:t>
      </w:r>
      <w:r>
        <w:rPr>
          <w:spacing w:val="-4"/>
          <w:sz w:val="24"/>
        </w:rPr>
        <w:t xml:space="preserve">ile </w:t>
      </w:r>
      <w:r>
        <w:rPr>
          <w:sz w:val="24"/>
        </w:rPr>
        <w:t>söz konusu panele katkı</w:t>
      </w:r>
      <w:r>
        <w:rPr>
          <w:spacing w:val="12"/>
          <w:sz w:val="24"/>
        </w:rPr>
        <w:t xml:space="preserve"> </w:t>
      </w:r>
      <w:r>
        <w:rPr>
          <w:sz w:val="24"/>
        </w:rPr>
        <w:t>yapmıştır.</w:t>
      </w:r>
    </w:p>
    <w:p w14:paraId="5D9F55F1" w14:textId="77777777" w:rsidR="00B20CC2" w:rsidRDefault="00000000">
      <w:pPr>
        <w:pStyle w:val="GvdeMetni"/>
        <w:ind w:left="836"/>
        <w:rPr>
          <w:sz w:val="20"/>
        </w:rPr>
      </w:pPr>
      <w:r>
        <w:rPr>
          <w:noProof/>
          <w:sz w:val="20"/>
        </w:rPr>
        <w:drawing>
          <wp:inline distT="0" distB="0" distL="0" distR="0" wp14:anchorId="138EDA36" wp14:editId="6A55FDEA">
            <wp:extent cx="3744467" cy="2958084"/>
            <wp:effectExtent l="0" t="0" r="0" b="0"/>
            <wp:docPr id="1" name="image1.png" descr="https://trabzon.edu.tr/storage/2022/10/27/1f5eb6f0-4b96-46df-bf43-87d7ad1b01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744467" cy="2958084"/>
                    </a:xfrm>
                    <a:prstGeom prst="rect">
                      <a:avLst/>
                    </a:prstGeom>
                  </pic:spPr>
                </pic:pic>
              </a:graphicData>
            </a:graphic>
          </wp:inline>
        </w:drawing>
      </w:r>
    </w:p>
    <w:p w14:paraId="44B0E7C0" w14:textId="77777777" w:rsidR="00B20CC2" w:rsidRDefault="00B20CC2">
      <w:pPr>
        <w:rPr>
          <w:sz w:val="20"/>
        </w:rPr>
        <w:sectPr w:rsidR="00B20CC2">
          <w:type w:val="continuous"/>
          <w:pgSz w:w="11910" w:h="16840"/>
          <w:pgMar w:top="1320" w:right="1300" w:bottom="280" w:left="1300" w:header="708" w:footer="708" w:gutter="0"/>
          <w:cols w:space="708"/>
        </w:sectPr>
      </w:pPr>
    </w:p>
    <w:p w14:paraId="51B78B7D" w14:textId="77777777" w:rsidR="00B20CC2" w:rsidRDefault="00B20CC2">
      <w:pPr>
        <w:pStyle w:val="GvdeMetni"/>
        <w:spacing w:before="6"/>
        <w:rPr>
          <w:sz w:val="11"/>
        </w:rPr>
      </w:pPr>
    </w:p>
    <w:p w14:paraId="096F12FB" w14:textId="77777777" w:rsidR="00B20CC2" w:rsidRDefault="00000000">
      <w:pPr>
        <w:pStyle w:val="ListeParagraf"/>
        <w:numPr>
          <w:ilvl w:val="0"/>
          <w:numId w:val="1"/>
        </w:numPr>
        <w:tabs>
          <w:tab w:val="left" w:pos="1106"/>
        </w:tabs>
        <w:spacing w:before="90" w:after="12" w:line="360" w:lineRule="auto"/>
        <w:ind w:right="112" w:firstLine="710"/>
        <w:rPr>
          <w:sz w:val="24"/>
        </w:rPr>
      </w:pPr>
      <w:r>
        <w:rPr>
          <w:sz w:val="24"/>
        </w:rPr>
        <w:t xml:space="preserve">Trabzon Üniversitesi Karadeniz Kültür </w:t>
      </w:r>
      <w:r>
        <w:rPr>
          <w:spacing w:val="-3"/>
          <w:sz w:val="24"/>
        </w:rPr>
        <w:t xml:space="preserve">ve </w:t>
      </w:r>
      <w:r>
        <w:rPr>
          <w:sz w:val="24"/>
        </w:rPr>
        <w:t xml:space="preserve">Tarihi Uygulama </w:t>
      </w:r>
      <w:r>
        <w:rPr>
          <w:spacing w:val="-3"/>
          <w:sz w:val="24"/>
        </w:rPr>
        <w:t xml:space="preserve">ve </w:t>
      </w:r>
      <w:r>
        <w:rPr>
          <w:sz w:val="24"/>
        </w:rPr>
        <w:t xml:space="preserve">Araştırma Merkezi olarak 20.03.2023 tarihinde üniversitemiz Fatih Eğitim Fakültesi Türkçe </w:t>
      </w:r>
      <w:r>
        <w:rPr>
          <w:spacing w:val="-3"/>
          <w:sz w:val="24"/>
        </w:rPr>
        <w:t xml:space="preserve">ve </w:t>
      </w:r>
      <w:r>
        <w:rPr>
          <w:sz w:val="24"/>
        </w:rPr>
        <w:t xml:space="preserve">Sosyal Bilimler Eğitimi Bölümü öğretim üyesi </w:t>
      </w:r>
      <w:r>
        <w:rPr>
          <w:spacing w:val="-3"/>
          <w:sz w:val="24"/>
        </w:rPr>
        <w:t xml:space="preserve">ve </w:t>
      </w:r>
      <w:r>
        <w:rPr>
          <w:sz w:val="24"/>
        </w:rPr>
        <w:t xml:space="preserve">Karadeniz Kültür </w:t>
      </w:r>
      <w:r>
        <w:rPr>
          <w:spacing w:val="-3"/>
          <w:sz w:val="24"/>
        </w:rPr>
        <w:t xml:space="preserve">ve </w:t>
      </w:r>
      <w:r>
        <w:rPr>
          <w:sz w:val="24"/>
        </w:rPr>
        <w:t xml:space="preserve">Tarihi Uygulama </w:t>
      </w:r>
      <w:r>
        <w:rPr>
          <w:spacing w:val="-3"/>
          <w:sz w:val="24"/>
        </w:rPr>
        <w:t xml:space="preserve">ve </w:t>
      </w:r>
      <w:r>
        <w:rPr>
          <w:sz w:val="24"/>
        </w:rPr>
        <w:t xml:space="preserve">Araştırma Merkezi Yönetim Kurulu üyesi olan Prof. Dr. Rahmi ÇİÇEK moderatörlüğünde “108. Yılında Çanakkale Zaferi” başlıklı bir Webinar düzenlemiştir. Söz konusu Webinarda Karadeniz Teknik Üniversitesi Tarih Bölümü Öğretim Üyesi Doç. Dr. </w:t>
      </w:r>
      <w:r>
        <w:rPr>
          <w:spacing w:val="-3"/>
          <w:sz w:val="24"/>
        </w:rPr>
        <w:t xml:space="preserve">Ahmet </w:t>
      </w:r>
      <w:r>
        <w:rPr>
          <w:sz w:val="24"/>
        </w:rPr>
        <w:t>KÖKSAL "</w:t>
      </w:r>
      <w:r>
        <w:rPr>
          <w:i/>
          <w:sz w:val="24"/>
        </w:rPr>
        <w:t>Çanakkale Savaşlarının Türk Tarihi Açısından Önemi</w:t>
      </w:r>
      <w:r>
        <w:rPr>
          <w:sz w:val="24"/>
        </w:rPr>
        <w:t xml:space="preserve">" </w:t>
      </w:r>
      <w:r>
        <w:rPr>
          <w:spacing w:val="-3"/>
          <w:sz w:val="24"/>
        </w:rPr>
        <w:t xml:space="preserve">ve </w:t>
      </w:r>
      <w:r>
        <w:rPr>
          <w:sz w:val="24"/>
        </w:rPr>
        <w:t xml:space="preserve">Karadeniz Teknik Üniversitesi Yabancı Diller Yüksek Okulu öğretim üyelerinden Öğr. Gör. Dr. </w:t>
      </w:r>
      <w:r>
        <w:rPr>
          <w:spacing w:val="-4"/>
          <w:sz w:val="24"/>
        </w:rPr>
        <w:t>Rıza</w:t>
      </w:r>
      <w:r>
        <w:rPr>
          <w:spacing w:val="52"/>
          <w:sz w:val="24"/>
        </w:rPr>
        <w:t xml:space="preserve"> </w:t>
      </w:r>
      <w:r>
        <w:rPr>
          <w:sz w:val="24"/>
        </w:rPr>
        <w:t>IŞITAN "</w:t>
      </w:r>
      <w:r>
        <w:rPr>
          <w:i/>
          <w:sz w:val="24"/>
        </w:rPr>
        <w:t>Anzakların Gözüyle Çanakkale Savaşları</w:t>
      </w:r>
      <w:r>
        <w:rPr>
          <w:sz w:val="24"/>
        </w:rPr>
        <w:t>" konularında sunum yapmıştır.</w:t>
      </w:r>
    </w:p>
    <w:p w14:paraId="0537CF20" w14:textId="77777777" w:rsidR="00B20CC2" w:rsidRDefault="00000000">
      <w:pPr>
        <w:pStyle w:val="GvdeMetni"/>
        <w:ind w:left="836"/>
        <w:rPr>
          <w:sz w:val="20"/>
        </w:rPr>
      </w:pPr>
      <w:r>
        <w:rPr>
          <w:noProof/>
          <w:sz w:val="20"/>
        </w:rPr>
        <w:drawing>
          <wp:inline distT="0" distB="0" distL="0" distR="0" wp14:anchorId="7FFAF1F7" wp14:editId="59218983">
            <wp:extent cx="2991605" cy="3168396"/>
            <wp:effectExtent l="0" t="0" r="0" b="0"/>
            <wp:docPr id="3" name="image2.png" descr="metin, poster, uçucu; el ilanı, grafik tasarım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2991605" cy="3168396"/>
                    </a:xfrm>
                    <a:prstGeom prst="rect">
                      <a:avLst/>
                    </a:prstGeom>
                  </pic:spPr>
                </pic:pic>
              </a:graphicData>
            </a:graphic>
          </wp:inline>
        </w:drawing>
      </w:r>
    </w:p>
    <w:p w14:paraId="4911AAFB" w14:textId="77777777" w:rsidR="00B20CC2" w:rsidRDefault="00B20CC2">
      <w:pPr>
        <w:pStyle w:val="GvdeMetni"/>
        <w:rPr>
          <w:sz w:val="26"/>
        </w:rPr>
      </w:pPr>
    </w:p>
    <w:p w14:paraId="45D94D67" w14:textId="77777777" w:rsidR="00B20CC2" w:rsidRDefault="00B20CC2">
      <w:pPr>
        <w:pStyle w:val="GvdeMetni"/>
        <w:rPr>
          <w:sz w:val="26"/>
        </w:rPr>
      </w:pPr>
    </w:p>
    <w:p w14:paraId="3C7B49AD" w14:textId="77777777" w:rsidR="00B20CC2" w:rsidRDefault="00B20CC2">
      <w:pPr>
        <w:pStyle w:val="GvdeMetni"/>
        <w:spacing w:before="2"/>
        <w:rPr>
          <w:sz w:val="31"/>
        </w:rPr>
      </w:pPr>
    </w:p>
    <w:p w14:paraId="60C642D8" w14:textId="77777777" w:rsidR="00B20CC2" w:rsidRDefault="00000000">
      <w:pPr>
        <w:pStyle w:val="ListeParagraf"/>
        <w:numPr>
          <w:ilvl w:val="0"/>
          <w:numId w:val="1"/>
        </w:numPr>
        <w:tabs>
          <w:tab w:val="left" w:pos="1097"/>
        </w:tabs>
        <w:spacing w:before="1" w:line="360" w:lineRule="auto"/>
        <w:ind w:right="113" w:firstLine="710"/>
        <w:rPr>
          <w:sz w:val="24"/>
        </w:rPr>
      </w:pPr>
      <w:r>
        <w:rPr>
          <w:sz w:val="24"/>
        </w:rPr>
        <w:t xml:space="preserve">Karadeniz Kültür </w:t>
      </w:r>
      <w:r>
        <w:rPr>
          <w:spacing w:val="-3"/>
          <w:sz w:val="24"/>
        </w:rPr>
        <w:t xml:space="preserve">ve </w:t>
      </w:r>
      <w:r>
        <w:rPr>
          <w:sz w:val="24"/>
        </w:rPr>
        <w:t xml:space="preserve">Tarihi Uygulama </w:t>
      </w:r>
      <w:r>
        <w:rPr>
          <w:spacing w:val="-3"/>
          <w:sz w:val="24"/>
        </w:rPr>
        <w:t xml:space="preserve">ve </w:t>
      </w:r>
      <w:r>
        <w:rPr>
          <w:sz w:val="24"/>
        </w:rPr>
        <w:t xml:space="preserve">Araştırma Merkezi ile İktisadi İdari </w:t>
      </w:r>
      <w:r>
        <w:rPr>
          <w:spacing w:val="-3"/>
          <w:sz w:val="24"/>
        </w:rPr>
        <w:t xml:space="preserve">ve </w:t>
      </w:r>
      <w:r>
        <w:rPr>
          <w:sz w:val="24"/>
        </w:rPr>
        <w:t>Sosyal Bilimler Fakültesi ortaklığında 24.04.2023 tarihinde “Kuruluşunun 103. Yılında Türkiye</w:t>
      </w:r>
      <w:r>
        <w:rPr>
          <w:spacing w:val="-12"/>
          <w:sz w:val="24"/>
        </w:rPr>
        <w:t xml:space="preserve"> </w:t>
      </w:r>
      <w:r>
        <w:rPr>
          <w:sz w:val="24"/>
        </w:rPr>
        <w:t>Büyük</w:t>
      </w:r>
      <w:r>
        <w:rPr>
          <w:spacing w:val="-15"/>
          <w:sz w:val="24"/>
        </w:rPr>
        <w:t xml:space="preserve"> </w:t>
      </w:r>
      <w:r>
        <w:rPr>
          <w:sz w:val="24"/>
        </w:rPr>
        <w:t>Millet</w:t>
      </w:r>
      <w:r>
        <w:rPr>
          <w:spacing w:val="-10"/>
          <w:sz w:val="24"/>
        </w:rPr>
        <w:t xml:space="preserve"> </w:t>
      </w:r>
      <w:r>
        <w:rPr>
          <w:sz w:val="24"/>
        </w:rPr>
        <w:t>Meclisi”</w:t>
      </w:r>
      <w:r>
        <w:rPr>
          <w:spacing w:val="-14"/>
          <w:sz w:val="24"/>
        </w:rPr>
        <w:t xml:space="preserve"> </w:t>
      </w:r>
      <w:r>
        <w:rPr>
          <w:sz w:val="24"/>
        </w:rPr>
        <w:t>konulu</w:t>
      </w:r>
      <w:r>
        <w:rPr>
          <w:spacing w:val="-12"/>
          <w:sz w:val="24"/>
        </w:rPr>
        <w:t xml:space="preserve"> </w:t>
      </w:r>
      <w:r>
        <w:rPr>
          <w:spacing w:val="-4"/>
          <w:sz w:val="24"/>
        </w:rPr>
        <w:t>bir</w:t>
      </w:r>
      <w:r>
        <w:rPr>
          <w:spacing w:val="-9"/>
          <w:sz w:val="24"/>
        </w:rPr>
        <w:t xml:space="preserve"> </w:t>
      </w:r>
      <w:r>
        <w:rPr>
          <w:sz w:val="24"/>
        </w:rPr>
        <w:t>Webinar</w:t>
      </w:r>
      <w:r>
        <w:rPr>
          <w:spacing w:val="-14"/>
          <w:sz w:val="24"/>
        </w:rPr>
        <w:t xml:space="preserve"> </w:t>
      </w:r>
      <w:r>
        <w:rPr>
          <w:sz w:val="24"/>
        </w:rPr>
        <w:t>düzenlenmiştir.</w:t>
      </w:r>
      <w:r>
        <w:rPr>
          <w:spacing w:val="47"/>
          <w:sz w:val="24"/>
        </w:rPr>
        <w:t xml:space="preserve"> </w:t>
      </w:r>
      <w:r>
        <w:rPr>
          <w:sz w:val="24"/>
        </w:rPr>
        <w:t>Karadeniz</w:t>
      </w:r>
      <w:r>
        <w:rPr>
          <w:spacing w:val="-12"/>
          <w:sz w:val="24"/>
        </w:rPr>
        <w:t xml:space="preserve"> </w:t>
      </w:r>
      <w:r>
        <w:rPr>
          <w:sz w:val="24"/>
        </w:rPr>
        <w:t>Kültür</w:t>
      </w:r>
      <w:r>
        <w:rPr>
          <w:spacing w:val="-14"/>
          <w:sz w:val="24"/>
        </w:rPr>
        <w:t xml:space="preserve"> </w:t>
      </w:r>
      <w:r>
        <w:rPr>
          <w:spacing w:val="-3"/>
          <w:sz w:val="24"/>
        </w:rPr>
        <w:t>ve</w:t>
      </w:r>
      <w:r>
        <w:rPr>
          <w:spacing w:val="-16"/>
          <w:sz w:val="24"/>
        </w:rPr>
        <w:t xml:space="preserve"> </w:t>
      </w:r>
      <w:r>
        <w:rPr>
          <w:sz w:val="24"/>
        </w:rPr>
        <w:t xml:space="preserve">Tarihi Araştırma Merkezi Müdürü Doç. Dr. </w:t>
      </w:r>
      <w:r>
        <w:rPr>
          <w:spacing w:val="-3"/>
          <w:sz w:val="24"/>
        </w:rPr>
        <w:t xml:space="preserve">Mehmet </w:t>
      </w:r>
      <w:r>
        <w:rPr>
          <w:sz w:val="24"/>
        </w:rPr>
        <w:t xml:space="preserve">AKPINAR moderatörlüğünde gerçekleştirilen programda İktisadi İdari </w:t>
      </w:r>
      <w:r>
        <w:rPr>
          <w:spacing w:val="-3"/>
          <w:sz w:val="24"/>
        </w:rPr>
        <w:t xml:space="preserve">ve </w:t>
      </w:r>
      <w:r>
        <w:rPr>
          <w:sz w:val="24"/>
        </w:rPr>
        <w:t xml:space="preserve">Sosyal Bilimler Fakültesi Tarih Bölümü öğretim üyelerinden Dr. Öğr. Üyesi Nurettin ÇAKICI “Türkiye'de Anayasal Gelişmeler </w:t>
      </w:r>
      <w:r>
        <w:rPr>
          <w:spacing w:val="-3"/>
          <w:sz w:val="24"/>
        </w:rPr>
        <w:t xml:space="preserve">ve </w:t>
      </w:r>
      <w:r>
        <w:rPr>
          <w:sz w:val="24"/>
        </w:rPr>
        <w:t xml:space="preserve">Türkiye Büyük Millet Meclisinin Açılış Süreci” </w:t>
      </w:r>
      <w:r>
        <w:rPr>
          <w:spacing w:val="-3"/>
          <w:sz w:val="24"/>
        </w:rPr>
        <w:t xml:space="preserve">ve </w:t>
      </w:r>
      <w:r>
        <w:rPr>
          <w:sz w:val="24"/>
        </w:rPr>
        <w:t xml:space="preserve">Dr. Öğr. Üyesi Engin Çağdaş BULUT </w:t>
      </w:r>
      <w:r>
        <w:rPr>
          <w:spacing w:val="-5"/>
          <w:sz w:val="24"/>
        </w:rPr>
        <w:t xml:space="preserve">ise </w:t>
      </w:r>
      <w:r>
        <w:rPr>
          <w:sz w:val="24"/>
        </w:rPr>
        <w:t>“Türkiye Büyük Millet Meclisinin Çağdaşı Meclislerle Karşılaştırılması” konularında sunum</w:t>
      </w:r>
      <w:r>
        <w:rPr>
          <w:spacing w:val="-9"/>
          <w:sz w:val="24"/>
        </w:rPr>
        <w:t xml:space="preserve"> </w:t>
      </w:r>
      <w:r>
        <w:rPr>
          <w:sz w:val="24"/>
        </w:rPr>
        <w:t>yapmıştır.</w:t>
      </w:r>
    </w:p>
    <w:p w14:paraId="30FF3FDF" w14:textId="77777777" w:rsidR="00B20CC2" w:rsidRDefault="00B20CC2">
      <w:pPr>
        <w:spacing w:line="360" w:lineRule="auto"/>
        <w:jc w:val="both"/>
        <w:rPr>
          <w:sz w:val="24"/>
        </w:rPr>
        <w:sectPr w:rsidR="00B20CC2">
          <w:pgSz w:w="11910" w:h="16840"/>
          <w:pgMar w:top="1580" w:right="1300" w:bottom="280" w:left="1300" w:header="708" w:footer="708" w:gutter="0"/>
          <w:cols w:space="708"/>
        </w:sectPr>
      </w:pPr>
    </w:p>
    <w:p w14:paraId="4B421AF6" w14:textId="77777777" w:rsidR="00B20CC2" w:rsidRDefault="00000000">
      <w:pPr>
        <w:pStyle w:val="GvdeMetni"/>
        <w:ind w:left="430"/>
        <w:rPr>
          <w:sz w:val="20"/>
        </w:rPr>
      </w:pPr>
      <w:r>
        <w:rPr>
          <w:noProof/>
          <w:sz w:val="20"/>
        </w:rPr>
        <w:lastRenderedPageBreak/>
        <w:drawing>
          <wp:inline distT="0" distB="0" distL="0" distR="0" wp14:anchorId="76A55F4C" wp14:editId="4145D85A">
            <wp:extent cx="5447759" cy="1613916"/>
            <wp:effectExtent l="0" t="0" r="0" b="0"/>
            <wp:docPr id="5" name="image3.png" descr="metin, yazı tipi, ekran görüntüsü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5447759" cy="1613916"/>
                    </a:xfrm>
                    <a:prstGeom prst="rect">
                      <a:avLst/>
                    </a:prstGeom>
                  </pic:spPr>
                </pic:pic>
              </a:graphicData>
            </a:graphic>
          </wp:inline>
        </w:drawing>
      </w:r>
    </w:p>
    <w:p w14:paraId="42113E1D" w14:textId="77777777" w:rsidR="00B20CC2" w:rsidRDefault="00000000">
      <w:pPr>
        <w:pStyle w:val="ListeParagraf"/>
        <w:numPr>
          <w:ilvl w:val="0"/>
          <w:numId w:val="1"/>
        </w:numPr>
        <w:tabs>
          <w:tab w:val="left" w:pos="1173"/>
        </w:tabs>
        <w:spacing w:before="117" w:line="360" w:lineRule="auto"/>
        <w:ind w:right="115" w:firstLine="710"/>
        <w:rPr>
          <w:sz w:val="24"/>
        </w:rPr>
      </w:pPr>
      <w:r>
        <w:rPr>
          <w:sz w:val="24"/>
        </w:rPr>
        <w:t xml:space="preserve">Trabzon’un Fethi kutlamaları kapsamında Trabzon Üniversitesi tarafından 562. </w:t>
      </w:r>
      <w:r>
        <w:rPr>
          <w:spacing w:val="-4"/>
          <w:sz w:val="24"/>
        </w:rPr>
        <w:t xml:space="preserve">yıl </w:t>
      </w:r>
      <w:r>
        <w:rPr>
          <w:sz w:val="24"/>
        </w:rPr>
        <w:t xml:space="preserve">dönümünde “Trabzon’un Fethi </w:t>
      </w:r>
      <w:r>
        <w:rPr>
          <w:spacing w:val="-3"/>
          <w:sz w:val="24"/>
        </w:rPr>
        <w:t xml:space="preserve">ve </w:t>
      </w:r>
      <w:r>
        <w:rPr>
          <w:sz w:val="24"/>
        </w:rPr>
        <w:t xml:space="preserve">Tarihsel Arka Planı” başlıklı </w:t>
      </w:r>
      <w:r>
        <w:rPr>
          <w:spacing w:val="-4"/>
          <w:sz w:val="24"/>
        </w:rPr>
        <w:t xml:space="preserve">bir </w:t>
      </w:r>
      <w:r>
        <w:rPr>
          <w:sz w:val="24"/>
        </w:rPr>
        <w:t xml:space="preserve">Webinar düzenlenmiştir. Söz konusu Webinar, Karadeniz Kültür </w:t>
      </w:r>
      <w:r>
        <w:rPr>
          <w:spacing w:val="-3"/>
          <w:sz w:val="24"/>
        </w:rPr>
        <w:t xml:space="preserve">ve </w:t>
      </w:r>
      <w:r>
        <w:rPr>
          <w:sz w:val="24"/>
        </w:rPr>
        <w:t xml:space="preserve">Tarihi Uygulama </w:t>
      </w:r>
      <w:r>
        <w:rPr>
          <w:spacing w:val="-3"/>
          <w:sz w:val="24"/>
        </w:rPr>
        <w:t xml:space="preserve">ve </w:t>
      </w:r>
      <w:r>
        <w:rPr>
          <w:sz w:val="24"/>
        </w:rPr>
        <w:t>Araştırma Merkezi Müdür yardımcılığını</w:t>
      </w:r>
      <w:r>
        <w:rPr>
          <w:spacing w:val="-11"/>
          <w:sz w:val="24"/>
        </w:rPr>
        <w:t xml:space="preserve"> </w:t>
      </w:r>
      <w:r>
        <w:rPr>
          <w:sz w:val="24"/>
        </w:rPr>
        <w:t>yürüten</w:t>
      </w:r>
      <w:r>
        <w:rPr>
          <w:spacing w:val="-15"/>
          <w:sz w:val="24"/>
        </w:rPr>
        <w:t xml:space="preserve"> </w:t>
      </w:r>
      <w:r>
        <w:rPr>
          <w:sz w:val="24"/>
        </w:rPr>
        <w:t>Dr.</w:t>
      </w:r>
      <w:r>
        <w:rPr>
          <w:spacing w:val="-10"/>
          <w:sz w:val="24"/>
        </w:rPr>
        <w:t xml:space="preserve"> </w:t>
      </w:r>
      <w:r>
        <w:rPr>
          <w:sz w:val="24"/>
        </w:rPr>
        <w:t>Öğr.</w:t>
      </w:r>
      <w:r>
        <w:rPr>
          <w:spacing w:val="-10"/>
          <w:sz w:val="24"/>
        </w:rPr>
        <w:t xml:space="preserve"> </w:t>
      </w:r>
      <w:r>
        <w:rPr>
          <w:spacing w:val="-3"/>
          <w:sz w:val="24"/>
        </w:rPr>
        <w:t>Üyesi</w:t>
      </w:r>
      <w:r>
        <w:rPr>
          <w:spacing w:val="-15"/>
          <w:sz w:val="24"/>
        </w:rPr>
        <w:t xml:space="preserve"> </w:t>
      </w:r>
      <w:r>
        <w:rPr>
          <w:sz w:val="24"/>
        </w:rPr>
        <w:t>Nurettin</w:t>
      </w:r>
      <w:r>
        <w:rPr>
          <w:spacing w:val="-15"/>
          <w:sz w:val="24"/>
        </w:rPr>
        <w:t xml:space="preserve"> </w:t>
      </w:r>
      <w:r>
        <w:rPr>
          <w:sz w:val="24"/>
        </w:rPr>
        <w:t>ÇAKICI</w:t>
      </w:r>
      <w:r>
        <w:rPr>
          <w:spacing w:val="-5"/>
          <w:sz w:val="24"/>
        </w:rPr>
        <w:t xml:space="preserve"> </w:t>
      </w:r>
      <w:r>
        <w:rPr>
          <w:sz w:val="24"/>
        </w:rPr>
        <w:t>moderatörlüğünde</w:t>
      </w:r>
      <w:r>
        <w:rPr>
          <w:spacing w:val="-13"/>
          <w:sz w:val="24"/>
        </w:rPr>
        <w:t xml:space="preserve"> </w:t>
      </w:r>
      <w:r>
        <w:rPr>
          <w:sz w:val="24"/>
        </w:rPr>
        <w:t>gerçekleştirilmiştir.</w:t>
      </w:r>
    </w:p>
    <w:p w14:paraId="2A88A3D8" w14:textId="2CB9359E" w:rsidR="00B20CC2" w:rsidRPr="009C1019" w:rsidRDefault="000E301C" w:rsidP="009C1019">
      <w:pPr>
        <w:pStyle w:val="ListeParagraf"/>
        <w:tabs>
          <w:tab w:val="left" w:pos="1173"/>
        </w:tabs>
        <w:spacing w:before="117" w:line="360" w:lineRule="auto"/>
        <w:ind w:left="826" w:right="115" w:firstLine="0"/>
        <w:rPr>
          <w:sz w:val="24"/>
        </w:rPr>
      </w:pPr>
      <w:r>
        <w:rPr>
          <w:noProof/>
        </w:rPr>
        <w:drawing>
          <wp:anchor distT="0" distB="0" distL="0" distR="0" simplePos="0" relativeHeight="251659264" behindDoc="0" locked="0" layoutInCell="1" allowOverlap="1" wp14:anchorId="77DF90CF" wp14:editId="56C34105">
            <wp:simplePos x="0" y="0"/>
            <wp:positionH relativeFrom="page">
              <wp:posOffset>825500</wp:posOffset>
            </wp:positionH>
            <wp:positionV relativeFrom="paragraph">
              <wp:posOffset>334645</wp:posOffset>
            </wp:positionV>
            <wp:extent cx="2723348" cy="3420237"/>
            <wp:effectExtent l="0" t="0" r="0" b="0"/>
            <wp:wrapTopAndBottom/>
            <wp:docPr id="7" name="image4.png" descr="https://trabzon.edu.tr/storage/2023/8/15/c6a7bcde-1ea2-4d8c-9dde-38faa67d9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2723348" cy="3420237"/>
                    </a:xfrm>
                    <a:prstGeom prst="rect">
                      <a:avLst/>
                    </a:prstGeom>
                  </pic:spPr>
                </pic:pic>
              </a:graphicData>
            </a:graphic>
          </wp:anchor>
        </w:drawing>
      </w:r>
    </w:p>
    <w:p w14:paraId="22455F79" w14:textId="15A5E671" w:rsidR="000E301C" w:rsidRDefault="000E301C" w:rsidP="000E301C">
      <w:pPr>
        <w:pStyle w:val="ListeParagraf"/>
        <w:numPr>
          <w:ilvl w:val="0"/>
          <w:numId w:val="1"/>
        </w:numPr>
        <w:tabs>
          <w:tab w:val="left" w:pos="1173"/>
        </w:tabs>
        <w:spacing w:before="117" w:line="360" w:lineRule="auto"/>
        <w:ind w:right="115" w:firstLine="710"/>
        <w:rPr>
          <w:sz w:val="24"/>
        </w:rPr>
      </w:pPr>
      <w:r>
        <w:rPr>
          <w:sz w:val="24"/>
        </w:rPr>
        <w:t xml:space="preserve">Cumhuriyetin 100. yılı kutlamaları kapsamında Akçaabat Belediyesi tarafından </w:t>
      </w:r>
      <w:r w:rsidR="009C1019">
        <w:rPr>
          <w:sz w:val="24"/>
        </w:rPr>
        <w:t xml:space="preserve">18.10.2023 tarihinde </w:t>
      </w:r>
      <w:r>
        <w:rPr>
          <w:sz w:val="24"/>
        </w:rPr>
        <w:t>“</w:t>
      </w:r>
      <w:r w:rsidRPr="000E301C">
        <w:rPr>
          <w:sz w:val="24"/>
        </w:rPr>
        <w:t>Kuruluştan Türkiye Yüzyılına Cumhuriyet</w:t>
      </w:r>
      <w:r>
        <w:rPr>
          <w:sz w:val="24"/>
        </w:rPr>
        <w:t>”</w:t>
      </w:r>
      <w:r w:rsidRPr="000E301C">
        <w:rPr>
          <w:sz w:val="24"/>
        </w:rPr>
        <w:t xml:space="preserve"> konulu konferans </w:t>
      </w:r>
      <w:r>
        <w:rPr>
          <w:sz w:val="24"/>
        </w:rPr>
        <w:t>düzenle</w:t>
      </w:r>
      <w:r w:rsidR="009C1019">
        <w:rPr>
          <w:sz w:val="24"/>
        </w:rPr>
        <w:t>nmiştir</w:t>
      </w:r>
      <w:r>
        <w:rPr>
          <w:sz w:val="24"/>
        </w:rPr>
        <w:t xml:space="preserve">. Konferansa Karadeniz Kültür </w:t>
      </w:r>
      <w:r>
        <w:rPr>
          <w:spacing w:val="-3"/>
          <w:sz w:val="24"/>
        </w:rPr>
        <w:t xml:space="preserve">ve </w:t>
      </w:r>
      <w:r>
        <w:rPr>
          <w:sz w:val="24"/>
        </w:rPr>
        <w:t xml:space="preserve">Tarihi Uygulama </w:t>
      </w:r>
      <w:r>
        <w:rPr>
          <w:spacing w:val="-3"/>
          <w:sz w:val="24"/>
        </w:rPr>
        <w:t xml:space="preserve">ve </w:t>
      </w:r>
      <w:r>
        <w:rPr>
          <w:sz w:val="24"/>
        </w:rPr>
        <w:t>Araştırma Merkezi Müdürü</w:t>
      </w:r>
      <w:r w:rsidR="009C1019">
        <w:rPr>
          <w:sz w:val="24"/>
        </w:rPr>
        <w:t>müz</w:t>
      </w:r>
      <w:r>
        <w:rPr>
          <w:sz w:val="24"/>
        </w:rPr>
        <w:t xml:space="preserve"> Doç. Dr. Mehmet AKPINAR konuşmacı olarak katıl</w:t>
      </w:r>
      <w:r w:rsidR="009C1019">
        <w:rPr>
          <w:sz w:val="24"/>
        </w:rPr>
        <w:t>mıştır</w:t>
      </w:r>
      <w:r>
        <w:rPr>
          <w:sz w:val="24"/>
        </w:rPr>
        <w:t>.</w:t>
      </w:r>
    </w:p>
    <w:p w14:paraId="4CD6FD67" w14:textId="77777777" w:rsidR="00B83DE9" w:rsidRPr="00B83DE9" w:rsidRDefault="00B83DE9" w:rsidP="00B83DE9">
      <w:pPr>
        <w:pStyle w:val="ListeParagraf"/>
        <w:rPr>
          <w:sz w:val="24"/>
        </w:rPr>
      </w:pPr>
    </w:p>
    <w:p w14:paraId="36C3C2AE" w14:textId="77777777" w:rsidR="00B83DE9" w:rsidRPr="00B83DE9" w:rsidRDefault="00B83DE9" w:rsidP="00B83DE9">
      <w:pPr>
        <w:tabs>
          <w:tab w:val="left" w:pos="1173"/>
        </w:tabs>
        <w:spacing w:before="117" w:line="360" w:lineRule="auto"/>
        <w:ind w:right="115"/>
        <w:rPr>
          <w:sz w:val="24"/>
        </w:rPr>
      </w:pPr>
    </w:p>
    <w:p w14:paraId="0F105B97" w14:textId="77777777" w:rsidR="00B83DE9" w:rsidRDefault="00B83DE9" w:rsidP="00B83DE9">
      <w:pPr>
        <w:tabs>
          <w:tab w:val="left" w:pos="1173"/>
        </w:tabs>
        <w:spacing w:before="6" w:line="360" w:lineRule="auto"/>
        <w:ind w:right="115"/>
        <w:rPr>
          <w:noProof/>
          <w:sz w:val="27"/>
        </w:rPr>
      </w:pPr>
      <w:r>
        <w:rPr>
          <w:noProof/>
          <w:sz w:val="27"/>
        </w:rPr>
        <w:lastRenderedPageBreak/>
        <w:drawing>
          <wp:inline distT="0" distB="0" distL="0" distR="0" wp14:anchorId="0167C5D0" wp14:editId="051C77D6">
            <wp:extent cx="2419731" cy="1767840"/>
            <wp:effectExtent l="0" t="0" r="0" b="0"/>
            <wp:docPr id="1434554089" name="Resim 4" descr="giyim, sunum, iç mekan, kişi, şahı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54089" name="Resim 4" descr="giyim, sunum, iç mekan, kişi, şahıs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8352" cy="1774139"/>
                    </a:xfrm>
                    <a:prstGeom prst="rect">
                      <a:avLst/>
                    </a:prstGeom>
                    <a:ln>
                      <a:noFill/>
                    </a:ln>
                    <a:effectLst>
                      <a:softEdge rad="112500"/>
                    </a:effectLst>
                  </pic:spPr>
                </pic:pic>
              </a:graphicData>
            </a:graphic>
          </wp:inline>
        </w:drawing>
      </w:r>
      <w:r w:rsidRPr="009C1019">
        <w:rPr>
          <w:noProof/>
          <w:sz w:val="27"/>
        </w:rPr>
        <w:t xml:space="preserve"> </w:t>
      </w:r>
      <w:r>
        <w:rPr>
          <w:noProof/>
          <w:sz w:val="27"/>
        </w:rPr>
        <w:drawing>
          <wp:inline distT="0" distB="0" distL="0" distR="0" wp14:anchorId="302DFF5B" wp14:editId="6FAA1082">
            <wp:extent cx="2637168" cy="1756160"/>
            <wp:effectExtent l="0" t="0" r="0" b="0"/>
            <wp:docPr id="1446335060" name="Resim 5" descr="giyim, kişi, şahıs, takım elbise, insan yüz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35060" name="Resim 5" descr="giyim, kişi, şahıs, takım elbise, insan yüzü içeren bir resim&#10;&#10;Açıklama otomatik olarak oluşturuld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9342" cy="1777586"/>
                    </a:xfrm>
                    <a:prstGeom prst="rect">
                      <a:avLst/>
                    </a:prstGeom>
                    <a:ln>
                      <a:noFill/>
                    </a:ln>
                    <a:effectLst>
                      <a:softEdge rad="112500"/>
                    </a:effectLst>
                  </pic:spPr>
                </pic:pic>
              </a:graphicData>
            </a:graphic>
          </wp:inline>
        </w:drawing>
      </w:r>
    </w:p>
    <w:p w14:paraId="0196632F" w14:textId="77777777" w:rsidR="00B83DE9" w:rsidRDefault="00B83DE9" w:rsidP="00B83DE9">
      <w:pPr>
        <w:tabs>
          <w:tab w:val="left" w:pos="1173"/>
        </w:tabs>
        <w:spacing w:before="6" w:line="360" w:lineRule="auto"/>
        <w:ind w:right="115"/>
        <w:rPr>
          <w:sz w:val="27"/>
        </w:rPr>
      </w:pPr>
      <w:r>
        <w:rPr>
          <w:noProof/>
        </w:rPr>
        <w:drawing>
          <wp:inline distT="0" distB="0" distL="0" distR="0" wp14:anchorId="6A4832C6" wp14:editId="6A0E9FFE">
            <wp:extent cx="2392680" cy="1593664"/>
            <wp:effectExtent l="0" t="0" r="0" b="0"/>
            <wp:docPr id="380114396" name="Resim 6" descr="giyim, kişi, şahıs, iç mekan, adam, ins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14396" name="Resim 6" descr="giyim, kişi, şahıs, iç mekan, adam, insan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4646" cy="1601634"/>
                    </a:xfrm>
                    <a:prstGeom prst="rect">
                      <a:avLst/>
                    </a:prstGeom>
                    <a:ln>
                      <a:noFill/>
                    </a:ln>
                    <a:effectLst>
                      <a:softEdge rad="112500"/>
                    </a:effectLst>
                  </pic:spPr>
                </pic:pic>
              </a:graphicData>
            </a:graphic>
          </wp:inline>
        </w:drawing>
      </w:r>
      <w:r>
        <w:rPr>
          <w:sz w:val="27"/>
        </w:rPr>
        <w:t xml:space="preserve">  </w:t>
      </w:r>
      <w:r>
        <w:rPr>
          <w:noProof/>
          <w:sz w:val="27"/>
        </w:rPr>
        <w:drawing>
          <wp:inline distT="0" distB="0" distL="0" distR="0" wp14:anchorId="5CE1A5F4" wp14:editId="57A865F8">
            <wp:extent cx="2590800" cy="1604010"/>
            <wp:effectExtent l="0" t="0" r="0" b="0"/>
            <wp:docPr id="299791275" name="Resim 9" descr="giyim, kişi, şahıs, adam, insan,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91275" name="Resim 9" descr="giyim, kişi, şahıs, adam, insan, iç mekan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0" cy="1604010"/>
                    </a:xfrm>
                    <a:prstGeom prst="rect">
                      <a:avLst/>
                    </a:prstGeom>
                    <a:ln>
                      <a:noFill/>
                    </a:ln>
                    <a:effectLst>
                      <a:softEdge rad="112500"/>
                    </a:effectLst>
                  </pic:spPr>
                </pic:pic>
              </a:graphicData>
            </a:graphic>
          </wp:inline>
        </w:drawing>
      </w:r>
    </w:p>
    <w:p w14:paraId="2D811A34" w14:textId="77777777" w:rsidR="00B83DE9" w:rsidRPr="00B83DE9" w:rsidRDefault="00B83DE9" w:rsidP="00B83DE9">
      <w:pPr>
        <w:tabs>
          <w:tab w:val="left" w:pos="1173"/>
        </w:tabs>
        <w:spacing w:before="117" w:line="360" w:lineRule="auto"/>
        <w:ind w:right="115"/>
        <w:rPr>
          <w:sz w:val="24"/>
        </w:rPr>
      </w:pPr>
    </w:p>
    <w:p w14:paraId="0126F1E7" w14:textId="77777777" w:rsidR="009C1019" w:rsidRPr="009C1019" w:rsidRDefault="009C1019" w:rsidP="009C1019">
      <w:pPr>
        <w:pStyle w:val="ListeParagraf"/>
        <w:rPr>
          <w:sz w:val="24"/>
        </w:rPr>
      </w:pPr>
    </w:p>
    <w:p w14:paraId="0588889E" w14:textId="65041E63" w:rsidR="009C570B" w:rsidRPr="009C570B" w:rsidRDefault="009C570B" w:rsidP="009C570B">
      <w:pPr>
        <w:pStyle w:val="ListeParagraf"/>
        <w:numPr>
          <w:ilvl w:val="0"/>
          <w:numId w:val="1"/>
        </w:numPr>
        <w:tabs>
          <w:tab w:val="left" w:pos="1082"/>
        </w:tabs>
        <w:spacing w:after="7" w:line="360" w:lineRule="auto"/>
        <w:rPr>
          <w:sz w:val="24"/>
        </w:rPr>
      </w:pPr>
      <w:r>
        <w:rPr>
          <w:sz w:val="24"/>
        </w:rPr>
        <w:t xml:space="preserve">Cumhuriyetimizin 100. Yıl dönümü kutlamaları kapsamında </w:t>
      </w:r>
      <w:r>
        <w:rPr>
          <w:spacing w:val="-14"/>
          <w:sz w:val="24"/>
        </w:rPr>
        <w:t xml:space="preserve">20.10.2023 tarihinde </w:t>
      </w:r>
      <w:r w:rsidRPr="009C570B">
        <w:rPr>
          <w:sz w:val="24"/>
        </w:rPr>
        <w:t>Trabzon Mesleki ve Teknik Anadolu Lisesi</w:t>
      </w:r>
      <w:r>
        <w:rPr>
          <w:sz w:val="24"/>
        </w:rPr>
        <w:t>’nde “</w:t>
      </w:r>
      <w:r w:rsidRPr="009C570B">
        <w:rPr>
          <w:sz w:val="24"/>
        </w:rPr>
        <w:t>Osmanlı'dan Cumhuriyete Türkiye'de Anayasal Gelişmeler ve Cumhuriyetin İlanı Süreci</w:t>
      </w:r>
      <w:r>
        <w:rPr>
          <w:sz w:val="24"/>
        </w:rPr>
        <w:t>”</w:t>
      </w:r>
      <w:r>
        <w:rPr>
          <w:spacing w:val="-12"/>
          <w:sz w:val="24"/>
        </w:rPr>
        <w:t xml:space="preserve"> </w:t>
      </w:r>
      <w:r>
        <w:rPr>
          <w:sz w:val="24"/>
        </w:rPr>
        <w:t>konulu</w:t>
      </w:r>
      <w:r>
        <w:rPr>
          <w:spacing w:val="-11"/>
          <w:sz w:val="24"/>
        </w:rPr>
        <w:t xml:space="preserve"> </w:t>
      </w:r>
      <w:r>
        <w:rPr>
          <w:sz w:val="24"/>
        </w:rPr>
        <w:t>konferans</w:t>
      </w:r>
      <w:r>
        <w:rPr>
          <w:spacing w:val="-14"/>
          <w:sz w:val="24"/>
        </w:rPr>
        <w:t xml:space="preserve"> </w:t>
      </w:r>
      <w:r>
        <w:rPr>
          <w:sz w:val="24"/>
        </w:rPr>
        <w:t>düzenle</w:t>
      </w:r>
      <w:r w:rsidR="00845193">
        <w:rPr>
          <w:sz w:val="24"/>
        </w:rPr>
        <w:t>nmiş</w:t>
      </w:r>
      <w:r>
        <w:rPr>
          <w:sz w:val="24"/>
        </w:rPr>
        <w:t>tir.</w:t>
      </w:r>
      <w:r>
        <w:rPr>
          <w:spacing w:val="-9"/>
          <w:sz w:val="24"/>
        </w:rPr>
        <w:t xml:space="preserve"> </w:t>
      </w:r>
      <w:r>
        <w:rPr>
          <w:sz w:val="24"/>
        </w:rPr>
        <w:t xml:space="preserve">Karadeniz Kültür </w:t>
      </w:r>
      <w:r>
        <w:rPr>
          <w:spacing w:val="-3"/>
          <w:sz w:val="24"/>
        </w:rPr>
        <w:t xml:space="preserve">ve </w:t>
      </w:r>
      <w:r>
        <w:rPr>
          <w:sz w:val="24"/>
        </w:rPr>
        <w:t xml:space="preserve">Tarihi Uygulama </w:t>
      </w:r>
      <w:r>
        <w:rPr>
          <w:spacing w:val="-3"/>
          <w:sz w:val="24"/>
        </w:rPr>
        <w:t xml:space="preserve">ve </w:t>
      </w:r>
      <w:r>
        <w:rPr>
          <w:sz w:val="24"/>
        </w:rPr>
        <w:t>Araştırma Merkezi Müdür yardımcılığını</w:t>
      </w:r>
      <w:r>
        <w:rPr>
          <w:spacing w:val="-11"/>
          <w:sz w:val="24"/>
        </w:rPr>
        <w:t xml:space="preserve"> </w:t>
      </w:r>
      <w:r>
        <w:rPr>
          <w:sz w:val="24"/>
        </w:rPr>
        <w:t>yürüten</w:t>
      </w:r>
      <w:r>
        <w:rPr>
          <w:spacing w:val="-15"/>
          <w:sz w:val="24"/>
        </w:rPr>
        <w:t xml:space="preserve"> </w:t>
      </w:r>
      <w:r>
        <w:rPr>
          <w:sz w:val="24"/>
        </w:rPr>
        <w:t>Dr.</w:t>
      </w:r>
      <w:r>
        <w:rPr>
          <w:spacing w:val="-10"/>
          <w:sz w:val="24"/>
        </w:rPr>
        <w:t xml:space="preserve"> </w:t>
      </w:r>
      <w:r>
        <w:rPr>
          <w:sz w:val="24"/>
        </w:rPr>
        <w:t>Öğr.</w:t>
      </w:r>
      <w:r>
        <w:rPr>
          <w:spacing w:val="-10"/>
          <w:sz w:val="24"/>
        </w:rPr>
        <w:t xml:space="preserve"> </w:t>
      </w:r>
      <w:r>
        <w:rPr>
          <w:spacing w:val="-3"/>
          <w:sz w:val="24"/>
        </w:rPr>
        <w:t>Üyesi</w:t>
      </w:r>
      <w:r>
        <w:rPr>
          <w:spacing w:val="-15"/>
          <w:sz w:val="24"/>
        </w:rPr>
        <w:t xml:space="preserve"> </w:t>
      </w:r>
      <w:r>
        <w:rPr>
          <w:sz w:val="24"/>
        </w:rPr>
        <w:t>Nurettin</w:t>
      </w:r>
      <w:r>
        <w:rPr>
          <w:spacing w:val="-15"/>
          <w:sz w:val="24"/>
        </w:rPr>
        <w:t xml:space="preserve"> </w:t>
      </w:r>
      <w:r>
        <w:rPr>
          <w:sz w:val="24"/>
        </w:rPr>
        <w:t>ÇAKICI konferansa konuşmacı olarak katı</w:t>
      </w:r>
      <w:r w:rsidR="00845193">
        <w:rPr>
          <w:sz w:val="24"/>
        </w:rPr>
        <w:t>lmıştır</w:t>
      </w:r>
      <w:r>
        <w:rPr>
          <w:sz w:val="24"/>
        </w:rPr>
        <w:t>.</w:t>
      </w:r>
    </w:p>
    <w:p w14:paraId="1C445BF5" w14:textId="77777777" w:rsidR="009C570B" w:rsidRDefault="009C570B" w:rsidP="009C570B">
      <w:pPr>
        <w:pStyle w:val="ListeParagraf"/>
        <w:tabs>
          <w:tab w:val="left" w:pos="1082"/>
        </w:tabs>
        <w:spacing w:after="7" w:line="360" w:lineRule="auto"/>
        <w:ind w:firstLine="0"/>
        <w:rPr>
          <w:sz w:val="24"/>
        </w:rPr>
      </w:pPr>
    </w:p>
    <w:p w14:paraId="378B2233" w14:textId="697EB701" w:rsidR="009C1019" w:rsidRDefault="009C1019" w:rsidP="00B83DE9">
      <w:pPr>
        <w:pStyle w:val="ListeParagraf"/>
        <w:numPr>
          <w:ilvl w:val="0"/>
          <w:numId w:val="1"/>
        </w:numPr>
        <w:tabs>
          <w:tab w:val="left" w:pos="1082"/>
        </w:tabs>
        <w:spacing w:after="7" w:line="360" w:lineRule="auto"/>
        <w:rPr>
          <w:sz w:val="24"/>
        </w:rPr>
      </w:pPr>
      <w:r>
        <w:rPr>
          <w:sz w:val="24"/>
        </w:rPr>
        <w:t xml:space="preserve">Trabzon Üniversitesi’nin bünyesinde 29 Ekim Cumhuriyet Bayramı </w:t>
      </w:r>
      <w:r>
        <w:rPr>
          <w:spacing w:val="-3"/>
          <w:sz w:val="24"/>
        </w:rPr>
        <w:t xml:space="preserve">ve </w:t>
      </w:r>
      <w:r>
        <w:rPr>
          <w:sz w:val="24"/>
        </w:rPr>
        <w:t>Cumhuriyetimizin 100. Yıl dönümü kutlamaları kapsamında</w:t>
      </w:r>
      <w:r w:rsidR="009C570B">
        <w:rPr>
          <w:sz w:val="24"/>
        </w:rPr>
        <w:t xml:space="preserve"> </w:t>
      </w:r>
      <w:r>
        <w:rPr>
          <w:sz w:val="24"/>
        </w:rPr>
        <w:t>“</w:t>
      </w:r>
      <w:r w:rsidRPr="000E301C">
        <w:rPr>
          <w:sz w:val="24"/>
        </w:rPr>
        <w:t>Kuruluştan Türkiye Yüzyılına Cumhuriyet</w:t>
      </w:r>
      <w:r>
        <w:rPr>
          <w:sz w:val="24"/>
        </w:rPr>
        <w:t>”</w:t>
      </w:r>
      <w:r>
        <w:rPr>
          <w:spacing w:val="-12"/>
          <w:sz w:val="24"/>
        </w:rPr>
        <w:t xml:space="preserve"> </w:t>
      </w:r>
      <w:r>
        <w:rPr>
          <w:sz w:val="24"/>
        </w:rPr>
        <w:t>konulu</w:t>
      </w:r>
      <w:r>
        <w:rPr>
          <w:spacing w:val="-11"/>
          <w:sz w:val="24"/>
        </w:rPr>
        <w:t xml:space="preserve"> </w:t>
      </w:r>
      <w:r>
        <w:rPr>
          <w:sz w:val="24"/>
        </w:rPr>
        <w:t>panel</w:t>
      </w:r>
      <w:r>
        <w:rPr>
          <w:spacing w:val="-14"/>
          <w:sz w:val="24"/>
        </w:rPr>
        <w:t xml:space="preserve"> </w:t>
      </w:r>
      <w:r>
        <w:rPr>
          <w:sz w:val="24"/>
        </w:rPr>
        <w:t>düzenlen</w:t>
      </w:r>
      <w:r w:rsidR="00845193">
        <w:rPr>
          <w:sz w:val="24"/>
        </w:rPr>
        <w:t>miştir</w:t>
      </w:r>
      <w:r>
        <w:rPr>
          <w:sz w:val="24"/>
        </w:rPr>
        <w:t>.</w:t>
      </w:r>
      <w:r>
        <w:rPr>
          <w:spacing w:val="-9"/>
          <w:sz w:val="24"/>
        </w:rPr>
        <w:t xml:space="preserve"> </w:t>
      </w:r>
      <w:r>
        <w:rPr>
          <w:sz w:val="24"/>
        </w:rPr>
        <w:t>Söz</w:t>
      </w:r>
      <w:r>
        <w:rPr>
          <w:spacing w:val="-12"/>
          <w:sz w:val="24"/>
        </w:rPr>
        <w:t xml:space="preserve"> </w:t>
      </w:r>
      <w:r>
        <w:rPr>
          <w:sz w:val="24"/>
        </w:rPr>
        <w:t>konusu</w:t>
      </w:r>
      <w:r>
        <w:rPr>
          <w:spacing w:val="-11"/>
          <w:sz w:val="24"/>
        </w:rPr>
        <w:t xml:space="preserve"> </w:t>
      </w:r>
      <w:r>
        <w:rPr>
          <w:sz w:val="24"/>
        </w:rPr>
        <w:t>panel</w:t>
      </w:r>
      <w:r>
        <w:rPr>
          <w:spacing w:val="-10"/>
          <w:sz w:val="24"/>
        </w:rPr>
        <w:t xml:space="preserve"> </w:t>
      </w:r>
      <w:r w:rsidR="009C570B">
        <w:rPr>
          <w:spacing w:val="-11"/>
          <w:sz w:val="24"/>
        </w:rPr>
        <w:t xml:space="preserve">25.10.2023 tarihinde, </w:t>
      </w:r>
      <w:r>
        <w:rPr>
          <w:sz w:val="24"/>
        </w:rPr>
        <w:t>Karadeniz</w:t>
      </w:r>
      <w:r>
        <w:rPr>
          <w:spacing w:val="-7"/>
          <w:sz w:val="24"/>
        </w:rPr>
        <w:t xml:space="preserve"> </w:t>
      </w:r>
      <w:r>
        <w:rPr>
          <w:sz w:val="24"/>
        </w:rPr>
        <w:t>Kültür</w:t>
      </w:r>
      <w:r>
        <w:rPr>
          <w:spacing w:val="-9"/>
          <w:sz w:val="24"/>
        </w:rPr>
        <w:t xml:space="preserve"> </w:t>
      </w:r>
      <w:r>
        <w:rPr>
          <w:spacing w:val="-3"/>
          <w:sz w:val="24"/>
        </w:rPr>
        <w:t>ve</w:t>
      </w:r>
      <w:r>
        <w:rPr>
          <w:spacing w:val="-11"/>
          <w:sz w:val="24"/>
        </w:rPr>
        <w:t xml:space="preserve"> </w:t>
      </w:r>
      <w:r>
        <w:rPr>
          <w:sz w:val="24"/>
        </w:rPr>
        <w:t xml:space="preserve">Tarihi Uygulama ve Araştırma Merkezi müdürümüz Doç. Dr. </w:t>
      </w:r>
      <w:r>
        <w:rPr>
          <w:spacing w:val="-3"/>
          <w:sz w:val="24"/>
        </w:rPr>
        <w:t xml:space="preserve">Mehmet </w:t>
      </w:r>
      <w:r>
        <w:rPr>
          <w:sz w:val="24"/>
        </w:rPr>
        <w:t>AKPINAR moderatörlüğünde gerçekleştiril</w:t>
      </w:r>
      <w:r w:rsidR="00845193">
        <w:rPr>
          <w:sz w:val="24"/>
        </w:rPr>
        <w:t>miştir</w:t>
      </w:r>
      <w:r>
        <w:rPr>
          <w:sz w:val="24"/>
        </w:rPr>
        <w:t xml:space="preserve">. </w:t>
      </w:r>
      <w:r w:rsidR="00B83DE9">
        <w:rPr>
          <w:sz w:val="24"/>
        </w:rPr>
        <w:t xml:space="preserve">Panele, </w:t>
      </w:r>
      <w:r w:rsidR="00B83DE9" w:rsidRPr="00B83DE9">
        <w:rPr>
          <w:sz w:val="24"/>
        </w:rPr>
        <w:t>Fatih Eğitim Fakültesi Türkçe ve Sosyal Bilimler Eğitimi Bölümü</w:t>
      </w:r>
      <w:r w:rsidR="00B83DE9">
        <w:rPr>
          <w:sz w:val="24"/>
        </w:rPr>
        <w:t xml:space="preserve"> öğretim üyesi </w:t>
      </w:r>
      <w:r w:rsidR="00B83DE9" w:rsidRPr="00B83DE9">
        <w:rPr>
          <w:sz w:val="24"/>
        </w:rPr>
        <w:t>Prof. Dr. Rahmi ÇİÇEK</w:t>
      </w:r>
      <w:r w:rsidR="00B83DE9">
        <w:rPr>
          <w:sz w:val="24"/>
        </w:rPr>
        <w:t xml:space="preserve"> </w:t>
      </w:r>
      <w:r w:rsidR="00B83DE9" w:rsidRPr="00B83DE9">
        <w:rPr>
          <w:sz w:val="24"/>
        </w:rPr>
        <w:t xml:space="preserve">ve Karadeniz Teknik Üniversitesi Edebiyat Fakültesi Tarih Bölümü öğretim üyesi Prof. Dr. Hikmet ÖKSÜZ </w:t>
      </w:r>
      <w:r w:rsidR="00B83DE9">
        <w:rPr>
          <w:sz w:val="24"/>
        </w:rPr>
        <w:t>konuşmacı olarak</w:t>
      </w:r>
      <w:r w:rsidRPr="00B83DE9">
        <w:rPr>
          <w:sz w:val="24"/>
        </w:rPr>
        <w:t xml:space="preserve"> katkı</w:t>
      </w:r>
      <w:r w:rsidRPr="00B83DE9">
        <w:rPr>
          <w:spacing w:val="12"/>
          <w:sz w:val="24"/>
        </w:rPr>
        <w:t xml:space="preserve"> </w:t>
      </w:r>
      <w:r w:rsidR="007A6AE2">
        <w:rPr>
          <w:sz w:val="24"/>
        </w:rPr>
        <w:t>sağla</w:t>
      </w:r>
      <w:r w:rsidR="00845193">
        <w:rPr>
          <w:sz w:val="24"/>
        </w:rPr>
        <w:t>mıştır</w:t>
      </w:r>
      <w:r w:rsidRPr="00B83DE9">
        <w:rPr>
          <w:sz w:val="24"/>
        </w:rPr>
        <w:t>.</w:t>
      </w:r>
    </w:p>
    <w:p w14:paraId="7BCE5935" w14:textId="77777777" w:rsidR="009C570B" w:rsidRPr="009C570B" w:rsidRDefault="009C570B" w:rsidP="009C570B">
      <w:pPr>
        <w:tabs>
          <w:tab w:val="left" w:pos="1082"/>
        </w:tabs>
        <w:spacing w:after="7" w:line="360" w:lineRule="auto"/>
        <w:rPr>
          <w:sz w:val="24"/>
        </w:rPr>
      </w:pPr>
    </w:p>
    <w:p w14:paraId="6709947D" w14:textId="77777777" w:rsidR="009C570B" w:rsidRPr="009C570B" w:rsidRDefault="009C570B" w:rsidP="009C570B">
      <w:pPr>
        <w:pStyle w:val="ListeParagraf"/>
        <w:rPr>
          <w:sz w:val="24"/>
        </w:rPr>
      </w:pPr>
    </w:p>
    <w:p w14:paraId="07C2FCBE" w14:textId="77777777" w:rsidR="009C570B" w:rsidRPr="009C570B" w:rsidRDefault="009C570B" w:rsidP="009C570B">
      <w:pPr>
        <w:tabs>
          <w:tab w:val="left" w:pos="1082"/>
        </w:tabs>
        <w:spacing w:after="7" w:line="360" w:lineRule="auto"/>
        <w:rPr>
          <w:sz w:val="24"/>
        </w:rPr>
      </w:pPr>
    </w:p>
    <w:p w14:paraId="38D16C84" w14:textId="77777777" w:rsidR="009C1019" w:rsidRPr="009C1019" w:rsidRDefault="009C1019" w:rsidP="009C1019">
      <w:pPr>
        <w:tabs>
          <w:tab w:val="left" w:pos="1173"/>
        </w:tabs>
        <w:spacing w:before="6" w:line="360" w:lineRule="auto"/>
        <w:ind w:right="115"/>
        <w:rPr>
          <w:sz w:val="27"/>
        </w:rPr>
      </w:pPr>
    </w:p>
    <w:sectPr w:rsidR="009C1019" w:rsidRPr="009C1019">
      <w:pgSz w:w="11910" w:h="16840"/>
      <w:pgMar w:top="14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3C2702"/>
    <w:multiLevelType w:val="hybridMultilevel"/>
    <w:tmpl w:val="82324156"/>
    <w:lvl w:ilvl="0" w:tplc="FFFFFFFF">
      <w:start w:val="1"/>
      <w:numFmt w:val="lowerLetter"/>
      <w:lvlText w:val="%1)"/>
      <w:lvlJc w:val="left"/>
      <w:pPr>
        <w:ind w:left="116" w:hanging="254"/>
      </w:pPr>
      <w:rPr>
        <w:rFonts w:ascii="Times New Roman" w:eastAsia="Times New Roman" w:hAnsi="Times New Roman" w:cs="Times New Roman" w:hint="default"/>
        <w:spacing w:val="-1"/>
        <w:w w:val="100"/>
        <w:sz w:val="24"/>
        <w:szCs w:val="24"/>
        <w:lang w:val="tr-TR" w:eastAsia="en-US" w:bidi="ar-SA"/>
      </w:rPr>
    </w:lvl>
    <w:lvl w:ilvl="1" w:tplc="FFFFFFFF">
      <w:numFmt w:val="bullet"/>
      <w:lvlText w:val="•"/>
      <w:lvlJc w:val="left"/>
      <w:pPr>
        <w:ind w:left="1038" w:hanging="254"/>
      </w:pPr>
      <w:rPr>
        <w:rFonts w:hint="default"/>
        <w:lang w:val="tr-TR" w:eastAsia="en-US" w:bidi="ar-SA"/>
      </w:rPr>
    </w:lvl>
    <w:lvl w:ilvl="2" w:tplc="FFFFFFFF">
      <w:numFmt w:val="bullet"/>
      <w:lvlText w:val="•"/>
      <w:lvlJc w:val="left"/>
      <w:pPr>
        <w:ind w:left="1956" w:hanging="254"/>
      </w:pPr>
      <w:rPr>
        <w:rFonts w:hint="default"/>
        <w:lang w:val="tr-TR" w:eastAsia="en-US" w:bidi="ar-SA"/>
      </w:rPr>
    </w:lvl>
    <w:lvl w:ilvl="3" w:tplc="FFFFFFFF">
      <w:numFmt w:val="bullet"/>
      <w:lvlText w:val="•"/>
      <w:lvlJc w:val="left"/>
      <w:pPr>
        <w:ind w:left="2875" w:hanging="254"/>
      </w:pPr>
      <w:rPr>
        <w:rFonts w:hint="default"/>
        <w:lang w:val="tr-TR" w:eastAsia="en-US" w:bidi="ar-SA"/>
      </w:rPr>
    </w:lvl>
    <w:lvl w:ilvl="4" w:tplc="FFFFFFFF">
      <w:numFmt w:val="bullet"/>
      <w:lvlText w:val="•"/>
      <w:lvlJc w:val="left"/>
      <w:pPr>
        <w:ind w:left="3793" w:hanging="254"/>
      </w:pPr>
      <w:rPr>
        <w:rFonts w:hint="default"/>
        <w:lang w:val="tr-TR" w:eastAsia="en-US" w:bidi="ar-SA"/>
      </w:rPr>
    </w:lvl>
    <w:lvl w:ilvl="5" w:tplc="FFFFFFFF">
      <w:numFmt w:val="bullet"/>
      <w:lvlText w:val="•"/>
      <w:lvlJc w:val="left"/>
      <w:pPr>
        <w:ind w:left="4712" w:hanging="254"/>
      </w:pPr>
      <w:rPr>
        <w:rFonts w:hint="default"/>
        <w:lang w:val="tr-TR" w:eastAsia="en-US" w:bidi="ar-SA"/>
      </w:rPr>
    </w:lvl>
    <w:lvl w:ilvl="6" w:tplc="FFFFFFFF">
      <w:numFmt w:val="bullet"/>
      <w:lvlText w:val="•"/>
      <w:lvlJc w:val="left"/>
      <w:pPr>
        <w:ind w:left="5630" w:hanging="254"/>
      </w:pPr>
      <w:rPr>
        <w:rFonts w:hint="default"/>
        <w:lang w:val="tr-TR" w:eastAsia="en-US" w:bidi="ar-SA"/>
      </w:rPr>
    </w:lvl>
    <w:lvl w:ilvl="7" w:tplc="FFFFFFFF">
      <w:numFmt w:val="bullet"/>
      <w:lvlText w:val="•"/>
      <w:lvlJc w:val="left"/>
      <w:pPr>
        <w:ind w:left="6548" w:hanging="254"/>
      </w:pPr>
      <w:rPr>
        <w:rFonts w:hint="default"/>
        <w:lang w:val="tr-TR" w:eastAsia="en-US" w:bidi="ar-SA"/>
      </w:rPr>
    </w:lvl>
    <w:lvl w:ilvl="8" w:tplc="FFFFFFFF">
      <w:numFmt w:val="bullet"/>
      <w:lvlText w:val="•"/>
      <w:lvlJc w:val="left"/>
      <w:pPr>
        <w:ind w:left="7467" w:hanging="254"/>
      </w:pPr>
      <w:rPr>
        <w:rFonts w:hint="default"/>
        <w:lang w:val="tr-TR" w:eastAsia="en-US" w:bidi="ar-SA"/>
      </w:rPr>
    </w:lvl>
  </w:abstractNum>
  <w:abstractNum w:abstractNumId="1" w15:restartNumberingAfterBreak="0">
    <w:nsid w:val="6D5D588B"/>
    <w:multiLevelType w:val="hybridMultilevel"/>
    <w:tmpl w:val="4F0842CC"/>
    <w:lvl w:ilvl="0" w:tplc="DC5C64F2">
      <w:start w:val="1"/>
      <w:numFmt w:val="lowerLetter"/>
      <w:lvlText w:val="%1)"/>
      <w:lvlJc w:val="left"/>
      <w:pPr>
        <w:ind w:left="116" w:hanging="254"/>
      </w:pPr>
      <w:rPr>
        <w:rFonts w:ascii="Times New Roman" w:eastAsia="Times New Roman" w:hAnsi="Times New Roman" w:cs="Times New Roman" w:hint="default"/>
        <w:spacing w:val="-1"/>
        <w:w w:val="100"/>
        <w:sz w:val="24"/>
        <w:szCs w:val="24"/>
        <w:lang w:val="tr-TR" w:eastAsia="en-US" w:bidi="ar-SA"/>
      </w:rPr>
    </w:lvl>
    <w:lvl w:ilvl="1" w:tplc="2BFE2E9A">
      <w:numFmt w:val="bullet"/>
      <w:lvlText w:val="•"/>
      <w:lvlJc w:val="left"/>
      <w:pPr>
        <w:ind w:left="1038" w:hanging="254"/>
      </w:pPr>
      <w:rPr>
        <w:rFonts w:hint="default"/>
        <w:lang w:val="tr-TR" w:eastAsia="en-US" w:bidi="ar-SA"/>
      </w:rPr>
    </w:lvl>
    <w:lvl w:ilvl="2" w:tplc="4A4CBA1C">
      <w:numFmt w:val="bullet"/>
      <w:lvlText w:val="•"/>
      <w:lvlJc w:val="left"/>
      <w:pPr>
        <w:ind w:left="1956" w:hanging="254"/>
      </w:pPr>
      <w:rPr>
        <w:rFonts w:hint="default"/>
        <w:lang w:val="tr-TR" w:eastAsia="en-US" w:bidi="ar-SA"/>
      </w:rPr>
    </w:lvl>
    <w:lvl w:ilvl="3" w:tplc="4EA2FE54">
      <w:numFmt w:val="bullet"/>
      <w:lvlText w:val="•"/>
      <w:lvlJc w:val="left"/>
      <w:pPr>
        <w:ind w:left="2875" w:hanging="254"/>
      </w:pPr>
      <w:rPr>
        <w:rFonts w:hint="default"/>
        <w:lang w:val="tr-TR" w:eastAsia="en-US" w:bidi="ar-SA"/>
      </w:rPr>
    </w:lvl>
    <w:lvl w:ilvl="4" w:tplc="9FBEB258">
      <w:numFmt w:val="bullet"/>
      <w:lvlText w:val="•"/>
      <w:lvlJc w:val="left"/>
      <w:pPr>
        <w:ind w:left="3793" w:hanging="254"/>
      </w:pPr>
      <w:rPr>
        <w:rFonts w:hint="default"/>
        <w:lang w:val="tr-TR" w:eastAsia="en-US" w:bidi="ar-SA"/>
      </w:rPr>
    </w:lvl>
    <w:lvl w:ilvl="5" w:tplc="5FC8F5E4">
      <w:numFmt w:val="bullet"/>
      <w:lvlText w:val="•"/>
      <w:lvlJc w:val="left"/>
      <w:pPr>
        <w:ind w:left="4712" w:hanging="254"/>
      </w:pPr>
      <w:rPr>
        <w:rFonts w:hint="default"/>
        <w:lang w:val="tr-TR" w:eastAsia="en-US" w:bidi="ar-SA"/>
      </w:rPr>
    </w:lvl>
    <w:lvl w:ilvl="6" w:tplc="B83AF9F6">
      <w:numFmt w:val="bullet"/>
      <w:lvlText w:val="•"/>
      <w:lvlJc w:val="left"/>
      <w:pPr>
        <w:ind w:left="5630" w:hanging="254"/>
      </w:pPr>
      <w:rPr>
        <w:rFonts w:hint="default"/>
        <w:lang w:val="tr-TR" w:eastAsia="en-US" w:bidi="ar-SA"/>
      </w:rPr>
    </w:lvl>
    <w:lvl w:ilvl="7" w:tplc="DAACAD12">
      <w:numFmt w:val="bullet"/>
      <w:lvlText w:val="•"/>
      <w:lvlJc w:val="left"/>
      <w:pPr>
        <w:ind w:left="6548" w:hanging="254"/>
      </w:pPr>
      <w:rPr>
        <w:rFonts w:hint="default"/>
        <w:lang w:val="tr-TR" w:eastAsia="en-US" w:bidi="ar-SA"/>
      </w:rPr>
    </w:lvl>
    <w:lvl w:ilvl="8" w:tplc="32705F60">
      <w:numFmt w:val="bullet"/>
      <w:lvlText w:val="•"/>
      <w:lvlJc w:val="left"/>
      <w:pPr>
        <w:ind w:left="7467" w:hanging="254"/>
      </w:pPr>
      <w:rPr>
        <w:rFonts w:hint="default"/>
        <w:lang w:val="tr-TR" w:eastAsia="en-US" w:bidi="ar-SA"/>
      </w:rPr>
    </w:lvl>
  </w:abstractNum>
  <w:num w:numId="1" w16cid:durableId="525867926">
    <w:abstractNumId w:val="1"/>
  </w:num>
  <w:num w:numId="2" w16cid:durableId="82609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20CC2"/>
    <w:rsid w:val="000E301C"/>
    <w:rsid w:val="002667C0"/>
    <w:rsid w:val="00400156"/>
    <w:rsid w:val="007A6AE2"/>
    <w:rsid w:val="00845193"/>
    <w:rsid w:val="009C1019"/>
    <w:rsid w:val="009C570B"/>
    <w:rsid w:val="00B20CC2"/>
    <w:rsid w:val="00B83D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B0B3"/>
  <w15:docId w15:val="{B69DDADD-BE16-48BC-8B7A-B415DA39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74"/>
      <w:ind w:left="2987" w:right="859" w:hanging="2094"/>
    </w:pPr>
    <w:rPr>
      <w:b/>
      <w:bCs/>
      <w:sz w:val="24"/>
      <w:szCs w:val="24"/>
    </w:rPr>
  </w:style>
  <w:style w:type="paragraph" w:styleId="ListeParagraf">
    <w:name w:val="List Paragraph"/>
    <w:basedOn w:val="Normal"/>
    <w:uiPriority w:val="1"/>
    <w:qFormat/>
    <w:pPr>
      <w:ind w:left="116" w:right="110" w:firstLine="71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45496">
      <w:bodyDiv w:val="1"/>
      <w:marLeft w:val="0"/>
      <w:marRight w:val="0"/>
      <w:marTop w:val="0"/>
      <w:marBottom w:val="0"/>
      <w:divBdr>
        <w:top w:val="none" w:sz="0" w:space="0" w:color="auto"/>
        <w:left w:val="none" w:sz="0" w:space="0" w:color="auto"/>
        <w:bottom w:val="none" w:sz="0" w:space="0" w:color="auto"/>
        <w:right w:val="none" w:sz="0" w:space="0" w:color="auto"/>
      </w:divBdr>
      <w:divsChild>
        <w:div w:id="1327901758">
          <w:marLeft w:val="0"/>
          <w:marRight w:val="0"/>
          <w:marTop w:val="0"/>
          <w:marBottom w:val="0"/>
          <w:divBdr>
            <w:top w:val="none" w:sz="0" w:space="0" w:color="auto"/>
            <w:left w:val="none" w:sz="0" w:space="0" w:color="auto"/>
            <w:bottom w:val="none" w:sz="0" w:space="0" w:color="auto"/>
            <w:right w:val="none" w:sz="0" w:space="0" w:color="auto"/>
          </w:divBdr>
        </w:div>
        <w:div w:id="1629555010">
          <w:marLeft w:val="0"/>
          <w:marRight w:val="0"/>
          <w:marTop w:val="0"/>
          <w:marBottom w:val="0"/>
          <w:divBdr>
            <w:top w:val="none" w:sz="0" w:space="0" w:color="auto"/>
            <w:left w:val="none" w:sz="0" w:space="0" w:color="auto"/>
            <w:bottom w:val="none" w:sz="0" w:space="0" w:color="auto"/>
            <w:right w:val="none" w:sz="0" w:space="0" w:color="auto"/>
          </w:divBdr>
        </w:div>
        <w:div w:id="920602719">
          <w:marLeft w:val="0"/>
          <w:marRight w:val="0"/>
          <w:marTop w:val="0"/>
          <w:marBottom w:val="0"/>
          <w:divBdr>
            <w:top w:val="none" w:sz="0" w:space="0" w:color="auto"/>
            <w:left w:val="none" w:sz="0" w:space="0" w:color="auto"/>
            <w:bottom w:val="none" w:sz="0" w:space="0" w:color="auto"/>
            <w:right w:val="none" w:sz="0" w:space="0" w:color="auto"/>
          </w:divBdr>
        </w:div>
        <w:div w:id="2144304086">
          <w:marLeft w:val="0"/>
          <w:marRight w:val="0"/>
          <w:marTop w:val="0"/>
          <w:marBottom w:val="0"/>
          <w:divBdr>
            <w:top w:val="none" w:sz="0" w:space="0" w:color="auto"/>
            <w:left w:val="none" w:sz="0" w:space="0" w:color="auto"/>
            <w:bottom w:val="none" w:sz="0" w:space="0" w:color="auto"/>
            <w:right w:val="none" w:sz="0" w:space="0" w:color="auto"/>
          </w:divBdr>
        </w:div>
        <w:div w:id="6644253">
          <w:marLeft w:val="0"/>
          <w:marRight w:val="0"/>
          <w:marTop w:val="0"/>
          <w:marBottom w:val="0"/>
          <w:divBdr>
            <w:top w:val="none" w:sz="0" w:space="0" w:color="auto"/>
            <w:left w:val="none" w:sz="0" w:space="0" w:color="auto"/>
            <w:bottom w:val="none" w:sz="0" w:space="0" w:color="auto"/>
            <w:right w:val="none" w:sz="0" w:space="0" w:color="auto"/>
          </w:divBdr>
        </w:div>
        <w:div w:id="6466643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700</Words>
  <Characters>3996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ELİF TORUN</cp:lastModifiedBy>
  <cp:revision>6</cp:revision>
  <dcterms:created xsi:type="dcterms:W3CDTF">2023-10-19T07:18:00Z</dcterms:created>
  <dcterms:modified xsi:type="dcterms:W3CDTF">2023-11-02T10:08:00Z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2016</vt:lpwstr>
  </property>
  <property fmtid="{D5CDD505-2E9C-101B-9397-08002B2CF9AE}" pid="4" name="LastSaved">
    <vt:filetime>2023-10-19T00:00:00Z</vt:filetime>
  </property>
</Properties>
</file>